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FE" w:rsidRDefault="004261FE" w:rsidP="00EE690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-412692</wp:posOffset>
            </wp:positionH>
            <wp:positionV relativeFrom="paragraph">
              <wp:posOffset>-445770</wp:posOffset>
            </wp:positionV>
            <wp:extent cx="862099" cy="864524"/>
            <wp:effectExtent l="19050" t="0" r="0" b="0"/>
            <wp:wrapNone/>
            <wp:docPr id="6" name="Рисунок 1" descr="D:\работа\фото\фотошопы\знак ДС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\фотошопы\знак ДС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99" cy="86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-445770</wp:posOffset>
            </wp:positionV>
            <wp:extent cx="820420" cy="905510"/>
            <wp:effectExtent l="19050" t="0" r="0" b="0"/>
            <wp:wrapNone/>
            <wp:docPr id="9" name="Рисунок 2" descr="D:\работа\САЙТ НМЦ\адрес сайта и знак центра\логотип Н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АЙТ НМЦ\адрес сайта и знак центра\логотип НМ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2A3" w:rsidRPr="00D02353" w:rsidRDefault="00C122A3" w:rsidP="00EE690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ru-RU"/>
        </w:rPr>
      </w:pPr>
      <w:proofErr w:type="spellStart"/>
      <w:r w:rsidRPr="00D02353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ru-RU"/>
        </w:rPr>
        <w:t>Інформаційне</w:t>
      </w:r>
      <w:proofErr w:type="spellEnd"/>
      <w:r w:rsidRPr="00D02353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D02353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ru-RU"/>
        </w:rPr>
        <w:t>повідомлення</w:t>
      </w:r>
      <w:proofErr w:type="spellEnd"/>
    </w:p>
    <w:p w:rsidR="00EE690F" w:rsidRDefault="00EE690F" w:rsidP="00EE690F">
      <w:pPr>
        <w:spacing w:after="0" w:line="240" w:lineRule="auto"/>
        <w:ind w:left="-540" w:firstLine="540"/>
        <w:jc w:val="center"/>
        <w:rPr>
          <w:rFonts w:ascii="Arial Black" w:hAnsi="Arial Black" w:cs="Times New Roman"/>
          <w:color w:val="FF0000"/>
          <w:sz w:val="36"/>
          <w:szCs w:val="36"/>
          <w:lang w:val="ru-RU"/>
        </w:rPr>
      </w:pPr>
      <w:r w:rsidRPr="00D423EB">
        <w:rPr>
          <w:rFonts w:ascii="Arial Black" w:hAnsi="Arial Black" w:cs="Times New Roman"/>
          <w:color w:val="FF0000"/>
          <w:sz w:val="36"/>
          <w:szCs w:val="36"/>
          <w:lang w:val="ru-RU"/>
        </w:rPr>
        <w:t xml:space="preserve">ДІЇ НАСЕЛЕННЯ В УМОВАХ АРТОБСТРІЛУ </w:t>
      </w:r>
    </w:p>
    <w:p w:rsidR="00640568" w:rsidRPr="004261FE" w:rsidRDefault="00640568" w:rsidP="00EE690F">
      <w:pPr>
        <w:spacing w:after="0" w:line="240" w:lineRule="auto"/>
        <w:ind w:left="-540" w:firstLine="540"/>
        <w:jc w:val="center"/>
        <w:rPr>
          <w:rFonts w:ascii="Arial Black" w:hAnsi="Arial Black" w:cs="Times New Roman"/>
          <w:b/>
          <w:color w:val="365F91" w:themeColor="accent1" w:themeShade="BF"/>
          <w:sz w:val="24"/>
          <w:szCs w:val="24"/>
          <w:lang w:val="ru-RU"/>
        </w:rPr>
      </w:pPr>
    </w:p>
    <w:p w:rsidR="00640568" w:rsidRPr="00D02353" w:rsidRDefault="00640568" w:rsidP="00EE690F">
      <w:pPr>
        <w:spacing w:after="0" w:line="240" w:lineRule="auto"/>
        <w:ind w:left="-540" w:firstLine="540"/>
        <w:jc w:val="center"/>
        <w:rPr>
          <w:rFonts w:ascii="Arial Black" w:hAnsi="Arial Black" w:cs="Times New Roman"/>
          <w:b/>
          <w:i/>
          <w:color w:val="365F91" w:themeColor="accent1" w:themeShade="BF"/>
          <w:sz w:val="36"/>
          <w:szCs w:val="36"/>
          <w:lang w:val="ru-RU"/>
        </w:rPr>
      </w:pPr>
      <w:proofErr w:type="spellStart"/>
      <w:r w:rsidRPr="00D02353">
        <w:rPr>
          <w:rFonts w:ascii="Arial Black" w:hAnsi="Arial Black" w:cs="Times New Roman"/>
          <w:b/>
          <w:i/>
          <w:color w:val="365F91" w:themeColor="accent1" w:themeShade="BF"/>
          <w:sz w:val="36"/>
          <w:szCs w:val="36"/>
          <w:lang w:val="ru-RU"/>
        </w:rPr>
        <w:t>Шановні</w:t>
      </w:r>
      <w:proofErr w:type="spellEnd"/>
      <w:r w:rsidRPr="00D02353">
        <w:rPr>
          <w:rFonts w:ascii="Arial Black" w:hAnsi="Arial Black" w:cs="Times New Roman"/>
          <w:b/>
          <w:i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D02353">
        <w:rPr>
          <w:rFonts w:ascii="Arial Black" w:hAnsi="Arial Black" w:cs="Times New Roman"/>
          <w:b/>
          <w:i/>
          <w:color w:val="365F91" w:themeColor="accent1" w:themeShade="BF"/>
          <w:sz w:val="36"/>
          <w:szCs w:val="36"/>
          <w:lang w:val="ru-RU"/>
        </w:rPr>
        <w:t>громадяни</w:t>
      </w:r>
      <w:proofErr w:type="spellEnd"/>
      <w:r w:rsidRPr="00D02353">
        <w:rPr>
          <w:rFonts w:ascii="Arial Black" w:hAnsi="Arial Black" w:cs="Times New Roman"/>
          <w:b/>
          <w:i/>
          <w:color w:val="365F91" w:themeColor="accent1" w:themeShade="BF"/>
          <w:sz w:val="36"/>
          <w:szCs w:val="36"/>
          <w:lang w:val="ru-RU"/>
        </w:rPr>
        <w:t>!</w:t>
      </w:r>
    </w:p>
    <w:p w:rsidR="00D423EB" w:rsidRPr="00D02353" w:rsidRDefault="00B06DF0" w:rsidP="00EE690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154940</wp:posOffset>
            </wp:positionV>
            <wp:extent cx="1857375" cy="1200150"/>
            <wp:effectExtent l="19050" t="0" r="9525" b="0"/>
            <wp:wrapTight wrapText="bothSides">
              <wp:wrapPolygon edited="0">
                <wp:start x="-222" y="0"/>
                <wp:lineTo x="-222" y="21257"/>
                <wp:lineTo x="21711" y="21257"/>
                <wp:lineTo x="21711" y="0"/>
                <wp:lineTo x="-222" y="0"/>
              </wp:wrapPolygon>
            </wp:wrapTight>
            <wp:docPr id="1" name="Рисунок 1" descr="Картинки по запросу захисні споруди цивільного захисту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ахисні споруди цивільного захисту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53" w:rsidRDefault="0012076F" w:rsidP="00D02353">
      <w:pPr>
        <w:spacing w:after="0" w:line="240" w:lineRule="auto"/>
        <w:ind w:left="-540" w:firstLine="54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У</w:t>
      </w:r>
      <w:r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разі потрапляння у район обстрілу </w:t>
      </w: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необхідно </w:t>
      </w:r>
      <w:r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>сховатись у найближчу захисну споруду цивільно</w:t>
      </w: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го</w:t>
      </w:r>
      <w:r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захисту</w:t>
      </w:r>
      <w:r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, сховище (укриття). </w:t>
      </w:r>
    </w:p>
    <w:p w:rsidR="002148E8" w:rsidRPr="00D02353" w:rsidRDefault="00CF565E" w:rsidP="00D02353">
      <w:pPr>
        <w:spacing w:after="0" w:line="240" w:lineRule="auto"/>
        <w:ind w:left="-540" w:firstLine="54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158750</wp:posOffset>
            </wp:positionV>
            <wp:extent cx="1981200" cy="1095375"/>
            <wp:effectExtent l="19050" t="0" r="0" b="0"/>
            <wp:wrapTight wrapText="bothSides">
              <wp:wrapPolygon edited="0">
                <wp:start x="-208" y="0"/>
                <wp:lineTo x="-208" y="21412"/>
                <wp:lineTo x="21600" y="21412"/>
                <wp:lineTo x="21600" y="0"/>
                <wp:lineTo x="-208" y="0"/>
              </wp:wrapPolygon>
            </wp:wrapTight>
            <wp:docPr id="4" name="Рисунок 4" descr="Картинки по запросу захисні споруди цивільного захисту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ахисні споруди цивільного захисту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За умов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відсутності 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пристосованих захисних споруд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для укриття 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можна 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використовувати нерівності рельєфу, (канави, окопи, </w:t>
      </w:r>
      <w:r w:rsidR="00B06DF0">
        <w:rPr>
          <w:rFonts w:ascii="Arial" w:hAnsi="Arial" w:cs="Arial"/>
          <w:b/>
          <w:color w:val="365F91" w:themeColor="accent1" w:themeShade="BF"/>
          <w:sz w:val="32"/>
          <w:szCs w:val="32"/>
        </w:rPr>
        <w:t>воронки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тощо). </w:t>
      </w:r>
    </w:p>
    <w:p w:rsidR="00B06DF0" w:rsidRDefault="00B06DF0" w:rsidP="0012076F">
      <w:pPr>
        <w:shd w:val="clear" w:color="auto" w:fill="FFFFFF"/>
        <w:spacing w:after="0" w:line="240" w:lineRule="auto"/>
        <w:ind w:left="-567" w:firstLine="709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02650" w:rsidRPr="00D02353" w:rsidRDefault="0021728D" w:rsidP="0012076F">
      <w:pPr>
        <w:shd w:val="clear" w:color="auto" w:fill="FFFFFF"/>
        <w:spacing w:after="0" w:line="240" w:lineRule="auto"/>
        <w:ind w:left="-567" w:firstLine="709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02353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307975</wp:posOffset>
            </wp:positionV>
            <wp:extent cx="1783080" cy="1552575"/>
            <wp:effectExtent l="19050" t="19050" r="26670" b="28575"/>
            <wp:wrapTight wrapText="bothSides">
              <wp:wrapPolygon edited="0">
                <wp:start x="-231" y="-265"/>
                <wp:lineTo x="-231" y="21998"/>
                <wp:lineTo x="21923" y="21998"/>
                <wp:lineTo x="21923" y="-265"/>
                <wp:lineTo x="-231" y="-265"/>
              </wp:wrapPolygon>
            </wp:wrapTight>
            <wp:docPr id="2" name="Рисунок 2" descr="http://www.vestnikcivitas.ru/ffs/editor/w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ikcivitas.ru/ffs/editor/w_2009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У разі раптового обстрілу та відсутності поблизу 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місць для 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укриття 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слід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лягти на землю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та повернути 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>голов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у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в 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бік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>, протилежн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ий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вибухам</w:t>
      </w:r>
      <w:r w:rsidR="00CF565E">
        <w:rPr>
          <w:rFonts w:ascii="Arial" w:hAnsi="Arial" w:cs="Arial"/>
          <w:b/>
          <w:color w:val="365F91" w:themeColor="accent1" w:themeShade="BF"/>
          <w:sz w:val="32"/>
          <w:szCs w:val="32"/>
        </w:rPr>
        <w:t>, г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>олову прикрити руками</w:t>
      </w:r>
      <w:r w:rsidR="00CF565E">
        <w:rPr>
          <w:rFonts w:ascii="Arial" w:hAnsi="Arial" w:cs="Arial"/>
          <w:b/>
          <w:color w:val="365F91" w:themeColor="accent1" w:themeShade="BF"/>
          <w:sz w:val="32"/>
          <w:szCs w:val="32"/>
        </w:rPr>
        <w:t>,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валіз</w:t>
      </w:r>
      <w:r w:rsidR="00CF565E">
        <w:rPr>
          <w:rFonts w:ascii="Arial" w:hAnsi="Arial" w:cs="Arial"/>
          <w:b/>
          <w:color w:val="365F91" w:themeColor="accent1" w:themeShade="BF"/>
          <w:sz w:val="32"/>
          <w:szCs w:val="32"/>
        </w:rPr>
        <w:t>ою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або інш</w:t>
      </w:r>
      <w:r w:rsidR="00CF565E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ими 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>реч</w:t>
      </w:r>
      <w:r w:rsidR="00CF565E">
        <w:rPr>
          <w:rFonts w:ascii="Arial" w:hAnsi="Arial" w:cs="Arial"/>
          <w:b/>
          <w:color w:val="365F91" w:themeColor="accent1" w:themeShade="BF"/>
          <w:sz w:val="32"/>
          <w:szCs w:val="32"/>
        </w:rPr>
        <w:t>ами</w:t>
      </w:r>
      <w:r w:rsidR="0012076F"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. </w:t>
      </w:r>
    </w:p>
    <w:p w:rsidR="0012076F" w:rsidRPr="00D02353" w:rsidRDefault="0012076F" w:rsidP="0012076F">
      <w:pPr>
        <w:shd w:val="clear" w:color="auto" w:fill="FFFFFF"/>
        <w:spacing w:after="0" w:line="240" w:lineRule="auto"/>
        <w:ind w:left="-567" w:firstLine="709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Не 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можна </w:t>
      </w:r>
      <w:r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>виход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ити</w:t>
      </w:r>
      <w:r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з укриття</w:t>
      </w:r>
      <w:r w:rsidR="00402650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або підводитись з землі</w:t>
      </w:r>
      <w:r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до 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закінчення</w:t>
      </w:r>
      <w:r w:rsidRPr="0012076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обстрілу</w:t>
      </w:r>
      <w:r w:rsidR="002C7CE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.</w:t>
      </w:r>
    </w:p>
    <w:p w:rsidR="002F3F59" w:rsidRPr="00D02353" w:rsidRDefault="00291D67" w:rsidP="00291D67">
      <w:pPr>
        <w:shd w:val="clear" w:color="auto" w:fill="FFFFFF"/>
        <w:spacing w:after="0" w:line="240" w:lineRule="auto"/>
        <w:ind w:left="-567" w:firstLine="709"/>
        <w:jc w:val="both"/>
        <w:rPr>
          <w:rFonts w:ascii="Arial" w:hAnsi="Arial" w:cs="Arial"/>
          <w:b/>
          <w:color w:val="365F91"/>
          <w:sz w:val="32"/>
          <w:szCs w:val="32"/>
        </w:rPr>
      </w:pPr>
      <w:r w:rsidRPr="00D02353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124460</wp:posOffset>
            </wp:positionV>
            <wp:extent cx="2133600" cy="1256665"/>
            <wp:effectExtent l="19050" t="19050" r="19050" b="19685"/>
            <wp:wrapTight wrapText="bothSides">
              <wp:wrapPolygon edited="0">
                <wp:start x="-193" y="-327"/>
                <wp:lineTo x="-193" y="21938"/>
                <wp:lineTo x="21793" y="21938"/>
                <wp:lineTo x="21793" y="-327"/>
                <wp:lineTo x="-193" y="-327"/>
              </wp:wrapPolygon>
            </wp:wrapTight>
            <wp:docPr id="3" name="Рисунок 3" descr="http://informator.lg.ua/wp-content/uploads/2014/08/%D0%9F%D0%B0%D0%BD%D1%84%D0%B8%D0%BB%D0%BE%D0%B2%D0%B0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ator.lg.ua/wp-content/uploads/2014/08/%D0%9F%D0%B0%D0%BD%D1%84%D0%B8%D0%BB%D0%BE%D0%B2%D0%B0-1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56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F59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За умов </w:t>
      </w:r>
      <w:r w:rsidR="002F3F59" w:rsidRPr="00D02353">
        <w:rPr>
          <w:rFonts w:ascii="Arial" w:hAnsi="Arial" w:cs="Arial"/>
          <w:b/>
          <w:color w:val="365F91"/>
          <w:sz w:val="32"/>
          <w:szCs w:val="32"/>
        </w:rPr>
        <w:t>постійн</w:t>
      </w:r>
      <w:r w:rsidR="002F3F59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их</w:t>
      </w:r>
      <w:r w:rsidR="002F3F59" w:rsidRPr="00D02353">
        <w:rPr>
          <w:rFonts w:ascii="Arial" w:hAnsi="Arial" w:cs="Arial"/>
          <w:b/>
          <w:color w:val="365F91"/>
          <w:sz w:val="32"/>
          <w:szCs w:val="32"/>
        </w:rPr>
        <w:t xml:space="preserve"> обстрі</w:t>
      </w:r>
      <w:r w:rsidR="002F3F59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лів</w:t>
      </w:r>
      <w:r w:rsidR="002F3F59" w:rsidRPr="00D02353">
        <w:rPr>
          <w:rFonts w:ascii="Arial" w:hAnsi="Arial" w:cs="Arial"/>
          <w:b/>
          <w:color w:val="365F91"/>
          <w:sz w:val="32"/>
          <w:szCs w:val="32"/>
        </w:rPr>
        <w:t xml:space="preserve"> житлов</w:t>
      </w:r>
      <w:r w:rsidR="002F3F59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их</w:t>
      </w:r>
      <w:r w:rsidR="002F3F59" w:rsidRPr="00D02353">
        <w:rPr>
          <w:rFonts w:ascii="Arial" w:hAnsi="Arial" w:cs="Arial"/>
          <w:b/>
          <w:color w:val="365F91"/>
          <w:sz w:val="32"/>
          <w:szCs w:val="32"/>
        </w:rPr>
        <w:t xml:space="preserve"> масив</w:t>
      </w:r>
      <w:r w:rsidR="002F3F59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ів</w:t>
      </w:r>
      <w:r w:rsidR="002F3F59" w:rsidRPr="00D02353">
        <w:rPr>
          <w:rFonts w:ascii="Arial" w:hAnsi="Arial" w:cs="Arial"/>
          <w:b/>
          <w:color w:val="365F91"/>
          <w:sz w:val="32"/>
          <w:szCs w:val="32"/>
        </w:rPr>
        <w:t xml:space="preserve"> необхідно завчасно забарикадувати вікна мішками з піском, важкими меблями, речами</w:t>
      </w: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.</w:t>
      </w:r>
    </w:p>
    <w:p w:rsidR="00FB6D6F" w:rsidRPr="00D02353" w:rsidRDefault="00CF565E" w:rsidP="00291D67">
      <w:pPr>
        <w:shd w:val="clear" w:color="auto" w:fill="FFFFFF"/>
        <w:spacing w:after="0" w:line="240" w:lineRule="auto"/>
        <w:ind w:left="-567" w:firstLine="709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694055</wp:posOffset>
            </wp:positionV>
            <wp:extent cx="2009775" cy="1238250"/>
            <wp:effectExtent l="19050" t="0" r="9525" b="0"/>
            <wp:wrapTight wrapText="bothSides">
              <wp:wrapPolygon edited="0">
                <wp:start x="-205" y="0"/>
                <wp:lineTo x="-205" y="21268"/>
                <wp:lineTo x="21702" y="21268"/>
                <wp:lineTo x="21702" y="0"/>
                <wp:lineTo x="-205" y="0"/>
              </wp:wrapPolygon>
            </wp:wrapTight>
            <wp:docPr id="7" name="Рисунок 7" descr="Картинки по запросу машина під обстріло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ашина під обстрілом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D67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П</w:t>
      </w:r>
      <w:r w:rsidR="002F3F59" w:rsidRPr="00D02353">
        <w:rPr>
          <w:rFonts w:ascii="Arial" w:hAnsi="Arial" w:cs="Arial"/>
          <w:b/>
          <w:color w:val="365F91"/>
          <w:sz w:val="32"/>
          <w:szCs w:val="32"/>
        </w:rPr>
        <w:t>ід час обстрілів</w:t>
      </w:r>
      <w:r w:rsidR="0032524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потрібно</w:t>
      </w:r>
      <w:r w:rsidR="002F3F59" w:rsidRPr="00D02353">
        <w:rPr>
          <w:rFonts w:ascii="Arial" w:hAnsi="Arial" w:cs="Arial"/>
          <w:b/>
          <w:color w:val="365F91"/>
          <w:sz w:val="32"/>
          <w:szCs w:val="32"/>
        </w:rPr>
        <w:t xml:space="preserve"> якомога далі тримат</w:t>
      </w:r>
      <w:r w:rsidR="0032524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и</w:t>
      </w:r>
      <w:r w:rsidR="002F3F59" w:rsidRPr="00D02353">
        <w:rPr>
          <w:rFonts w:ascii="Arial" w:hAnsi="Arial" w:cs="Arial"/>
          <w:b/>
          <w:color w:val="365F91"/>
          <w:sz w:val="32"/>
          <w:szCs w:val="32"/>
        </w:rPr>
        <w:t>ся від вікон</w:t>
      </w:r>
      <w:r w:rsidR="0032524A"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. Слід притулитися до основної (несучої) стіни.</w:t>
      </w:r>
    </w:p>
    <w:p w:rsidR="00D423EB" w:rsidRPr="00D02353" w:rsidRDefault="00640568" w:rsidP="00EE690F">
      <w:pPr>
        <w:spacing w:after="0" w:line="240" w:lineRule="auto"/>
        <w:ind w:left="-540" w:firstLine="54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02353">
        <w:rPr>
          <w:rFonts w:ascii="Arial" w:hAnsi="Arial" w:cs="Arial"/>
          <w:b/>
          <w:color w:val="365F91"/>
          <w:sz w:val="32"/>
          <w:szCs w:val="32"/>
          <w:lang w:eastAsia="uk-UA"/>
        </w:rPr>
        <w:t>У разі, якщо обстріл заст</w:t>
      </w: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  <w:lang w:eastAsia="uk-UA"/>
        </w:rPr>
        <w:t xml:space="preserve">иг </w:t>
      </w:r>
      <w:r w:rsidRPr="00D02353">
        <w:rPr>
          <w:rFonts w:ascii="Arial" w:hAnsi="Arial" w:cs="Arial"/>
          <w:b/>
          <w:color w:val="365F91"/>
          <w:sz w:val="32"/>
          <w:szCs w:val="32"/>
          <w:lang w:eastAsia="uk-UA"/>
        </w:rPr>
        <w:t xml:space="preserve">вас </w:t>
      </w: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  <w:lang w:eastAsia="uk-UA"/>
        </w:rPr>
        <w:t xml:space="preserve">у транспортному засобі, </w:t>
      </w:r>
      <w:r w:rsidRPr="00D02353">
        <w:rPr>
          <w:rFonts w:ascii="Arial" w:hAnsi="Arial" w:cs="Arial"/>
          <w:b/>
          <w:color w:val="365F91"/>
          <w:sz w:val="32"/>
          <w:szCs w:val="32"/>
          <w:lang w:eastAsia="uk-UA"/>
        </w:rPr>
        <w:t>слід негайно зупинити</w:t>
      </w: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  <w:lang w:eastAsia="uk-UA"/>
        </w:rPr>
        <w:t>ся</w:t>
      </w:r>
      <w:r w:rsidRPr="00D02353">
        <w:rPr>
          <w:rFonts w:ascii="Arial" w:hAnsi="Arial" w:cs="Arial"/>
          <w:b/>
          <w:color w:val="365F91"/>
          <w:sz w:val="32"/>
          <w:szCs w:val="32"/>
          <w:lang w:eastAsia="uk-UA"/>
        </w:rPr>
        <w:t>, відбігти від дороги і лягти на землю</w:t>
      </w: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  <w:lang w:eastAsia="uk-UA"/>
        </w:rPr>
        <w:t>.</w:t>
      </w:r>
    </w:p>
    <w:p w:rsidR="00D423EB" w:rsidRDefault="00D02353" w:rsidP="00EE690F">
      <w:pPr>
        <w:spacing w:after="0" w:line="240" w:lineRule="auto"/>
        <w:ind w:left="-540" w:firstLine="54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02353">
        <w:rPr>
          <w:rFonts w:ascii="Arial" w:hAnsi="Arial" w:cs="Arial"/>
          <w:b/>
          <w:color w:val="365F91" w:themeColor="accent1" w:themeShade="BF"/>
          <w:sz w:val="32"/>
          <w:szCs w:val="32"/>
        </w:rPr>
        <w:t>Залишати місце переховування можна лише через 10 хвилин після завершення обстрілу.</w:t>
      </w:r>
    </w:p>
    <w:p w:rsidR="00756FCC" w:rsidRDefault="00756FCC" w:rsidP="00EE690F">
      <w:pPr>
        <w:spacing w:after="0" w:line="240" w:lineRule="auto"/>
        <w:ind w:left="-540" w:firstLine="54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tbl>
      <w:tblPr>
        <w:tblStyle w:val="a7"/>
        <w:tblW w:w="0" w:type="auto"/>
        <w:tblInd w:w="-540" w:type="dxa"/>
        <w:tblLook w:val="04A0"/>
      </w:tblPr>
      <w:tblGrid>
        <w:gridCol w:w="4785"/>
        <w:gridCol w:w="5219"/>
      </w:tblGrid>
      <w:tr w:rsidR="00756FCC" w:rsidRPr="00564561" w:rsidTr="00520147">
        <w:trPr>
          <w:trHeight w:val="357"/>
        </w:trPr>
        <w:tc>
          <w:tcPr>
            <w:tcW w:w="4785" w:type="dxa"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756FCC" w:rsidRPr="00564561" w:rsidRDefault="00756FCC" w:rsidP="00520147">
            <w:pPr>
              <w:ind w:left="-540" w:firstLine="540"/>
              <w:jc w:val="center"/>
              <w:rPr>
                <w:rFonts w:ascii="Arial" w:hAnsi="Arial" w:cs="Arial"/>
                <w:b/>
                <w:color w:val="FF0000"/>
              </w:rPr>
            </w:pPr>
            <w:r w:rsidRPr="00564561">
              <w:rPr>
                <w:rFonts w:ascii="Arial" w:hAnsi="Arial" w:cs="Arial"/>
                <w:b/>
                <w:color w:val="FF0000"/>
              </w:rPr>
              <w:t>Навчально-методичний центр ЦЗ та БЖД Луганської області</w:t>
            </w:r>
          </w:p>
        </w:tc>
        <w:tc>
          <w:tcPr>
            <w:tcW w:w="5219" w:type="dxa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756FCC" w:rsidRPr="00564561" w:rsidRDefault="00756FCC" w:rsidP="0052014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64561">
              <w:rPr>
                <w:rFonts w:ascii="Arial" w:hAnsi="Arial" w:cs="Arial"/>
                <w:b/>
                <w:color w:val="FF0000"/>
              </w:rPr>
              <w:t>Управління з питань цивільного захисту Луганської обласної державної адміністрації</w:t>
            </w:r>
          </w:p>
        </w:tc>
      </w:tr>
    </w:tbl>
    <w:p w:rsidR="00756FCC" w:rsidRDefault="00756FCC" w:rsidP="00EE690F">
      <w:pPr>
        <w:spacing w:after="0" w:line="240" w:lineRule="auto"/>
        <w:ind w:left="-540" w:firstLine="54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sectPr w:rsidR="00756FCC" w:rsidSect="004261F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CCD"/>
    <w:multiLevelType w:val="multilevel"/>
    <w:tmpl w:val="3884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E55F4"/>
    <w:multiLevelType w:val="multilevel"/>
    <w:tmpl w:val="962E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75529"/>
    <w:multiLevelType w:val="hybridMultilevel"/>
    <w:tmpl w:val="BE706208"/>
    <w:lvl w:ilvl="0" w:tplc="20420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0F"/>
    <w:rsid w:val="000553E9"/>
    <w:rsid w:val="0012076F"/>
    <w:rsid w:val="002148E8"/>
    <w:rsid w:val="0021728D"/>
    <w:rsid w:val="00291D67"/>
    <w:rsid w:val="002B443A"/>
    <w:rsid w:val="002C7CEA"/>
    <w:rsid w:val="002F3F59"/>
    <w:rsid w:val="0032524A"/>
    <w:rsid w:val="003E4412"/>
    <w:rsid w:val="00402650"/>
    <w:rsid w:val="00417A1F"/>
    <w:rsid w:val="004261FE"/>
    <w:rsid w:val="00444EB3"/>
    <w:rsid w:val="00487211"/>
    <w:rsid w:val="00492F89"/>
    <w:rsid w:val="00635E99"/>
    <w:rsid w:val="00640568"/>
    <w:rsid w:val="00756FCC"/>
    <w:rsid w:val="00780C37"/>
    <w:rsid w:val="009900A6"/>
    <w:rsid w:val="00B06DF0"/>
    <w:rsid w:val="00B262EA"/>
    <w:rsid w:val="00B52A00"/>
    <w:rsid w:val="00B81032"/>
    <w:rsid w:val="00C122A3"/>
    <w:rsid w:val="00CC6982"/>
    <w:rsid w:val="00CE1B98"/>
    <w:rsid w:val="00CF565E"/>
    <w:rsid w:val="00D02353"/>
    <w:rsid w:val="00D423EB"/>
    <w:rsid w:val="00D53FD9"/>
    <w:rsid w:val="00D91A74"/>
    <w:rsid w:val="00DC2D95"/>
    <w:rsid w:val="00EE690F"/>
    <w:rsid w:val="00FB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0F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90F"/>
    <w:rPr>
      <w:b/>
      <w:bCs/>
    </w:rPr>
  </w:style>
  <w:style w:type="paragraph" w:styleId="a4">
    <w:name w:val="Normal (Web)"/>
    <w:basedOn w:val="a"/>
    <w:uiPriority w:val="99"/>
    <w:semiHidden/>
    <w:unhideWhenUsed/>
    <w:rsid w:val="00FB6D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A3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75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informator.lg.ua/wp-content/uploads/2014/08/%D0%9F%D0%B0%D0%BD%D1%84%D0%B8%D0%BB%D0%BE%D0%B2%D0%B0-1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vestnikcivitas.ru/ffs/editor/w_2009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2C1A-D935-4060-96AF-C353CC0F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NMC</cp:lastModifiedBy>
  <cp:revision>11</cp:revision>
  <cp:lastPrinted>2018-05-31T08:19:00Z</cp:lastPrinted>
  <dcterms:created xsi:type="dcterms:W3CDTF">2018-05-30T06:50:00Z</dcterms:created>
  <dcterms:modified xsi:type="dcterms:W3CDTF">2018-06-11T13:20:00Z</dcterms:modified>
</cp:coreProperties>
</file>